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f296c84c3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TIMBER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TIMBER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20059e0b4428f"/>
      <w:footerReference xmlns:r="http://schemas.openxmlformats.org/officeDocument/2006/relationships" w:type="default" r:id="Rac6182751254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TIMBER AS   ·   Org.nr 984 082 134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TIMBER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20059e0b4428f" /><Relationship Type="http://schemas.openxmlformats.org/officeDocument/2006/relationships/footer" Target="/word/footer1.xml" Id="Rac6182751254492c" /></Relationships>
</file>