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22505230f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TRACONI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TRACONI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5b8e4f94848e7"/>
      <w:footerReference xmlns:r="http://schemas.openxmlformats.org/officeDocument/2006/relationships" w:type="default" r:id="R9dff98e407c9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TRACONI INVEST AS   ·   Org.nr 984 101 899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TRACONI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5b8e4f94848e7" /><Relationship Type="http://schemas.openxmlformats.org/officeDocument/2006/relationships/footer" Target="/word/footer1.xml" Id="R9dff98e407c945be" /></Relationships>
</file>