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3ae1d0c99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TEAC AS</w:t>
      </w:r>
    </w:p>
    <w:sectPr>
      <w:headerReference xmlns:r="http://schemas.openxmlformats.org/officeDocument/2006/relationships" w:type="default" r:id="Rafd46a28ab914711"/>
      <w:footerReference xmlns:r="http://schemas.openxmlformats.org/officeDocument/2006/relationships" w:type="default" r:id="Rb55744b199a4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TEAC AS   ·   Org.nr 984 133 413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46a28ab914711" /><Relationship Type="http://schemas.openxmlformats.org/officeDocument/2006/relationships/footer" Target="/word/footer1.xml" Id="Rb55744b199a445a1" /></Relationships>
</file>