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9b43cf852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AUTOMANIA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AUTOMANIA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3d500b2ef43dc"/>
      <w:footerReference xmlns:r="http://schemas.openxmlformats.org/officeDocument/2006/relationships" w:type="default" r:id="R6d76eecc8091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AUTOMANIA AS   ·   Org.nr 984 137 044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AUTOMANIA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3d500b2ef43dc" /><Relationship Type="http://schemas.openxmlformats.org/officeDocument/2006/relationships/footer" Target="/word/footer1.xml" Id="R6d76eecc80914324" /></Relationships>
</file>