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0fcb2ecc1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EFINOR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EFINOR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f63d881b8461f"/>
      <w:footerReference xmlns:r="http://schemas.openxmlformats.org/officeDocument/2006/relationships" w:type="default" r:id="R5aac030c6c0d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EFINOR EIENDOM AS   ·   Org.nr 984 150 822   ·   Hafstadvegen 29   ·   6800 FØRDE   ·   ole@efinor.no   ·   www.efinor.no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EFINOR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f63d881b8461f" /><Relationship Type="http://schemas.openxmlformats.org/officeDocument/2006/relationships/footer" Target="/word/footer1.xml" Id="R5aac030c6c0d40d1" /></Relationships>
</file>