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83ffc12d5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LANGESUND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LANGESUND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1a9c5ff1c4511"/>
      <w:footerReference xmlns:r="http://schemas.openxmlformats.org/officeDocument/2006/relationships" w:type="default" r:id="Re7a221ad5cf4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LANGESUND LEGESENTER AS   ·   Org.nr 984 155 212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LANGESUND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1a9c5ff1c4511" /><Relationship Type="http://schemas.openxmlformats.org/officeDocument/2006/relationships/footer" Target="/word/footer1.xml" Id="Re7a221ad5cf4419b" /></Relationships>
</file>