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b1d21fcc2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REMMAN GRINRØD VALSØ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REMMAN GRINRØD VALSØ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8fd58229344f4"/>
      <w:footerReference xmlns:r="http://schemas.openxmlformats.org/officeDocument/2006/relationships" w:type="default" r:id="Rf129269d1bb447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REMMAN GRINRØD VALSØ INVEST AS   ·   Org.nr 984 175 019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REMMAN GRINRØD VALSØ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8fd58229344f4" /><Relationship Type="http://schemas.openxmlformats.org/officeDocument/2006/relationships/footer" Target="/word/footer1.xml" Id="Rf129269d1bb4472f" /></Relationships>
</file>