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0c8f352fe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BEGNADALEN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BEGNADALEN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c155a67f74b47"/>
      <w:footerReference xmlns:r="http://schemas.openxmlformats.org/officeDocument/2006/relationships" w:type="default" r:id="R7ce505ef119d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BEGNADALEN HANDEL AS   ·   Org.nr 984 191 421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BEGNADALEN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c155a67f74b47" /><Relationship Type="http://schemas.openxmlformats.org/officeDocument/2006/relationships/footer" Target="/word/footer1.xml" Id="R7ce505ef119d45d0" /></Relationships>
</file>