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aaec437b2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ARKEL ROMERIKE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ARKEL ROMERIKE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7a5ad34374498"/>
      <w:footerReference xmlns:r="http://schemas.openxmlformats.org/officeDocument/2006/relationships" w:type="default" r:id="Rf1c8e1db91e6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ROMERIKE AS   ·   Org.nr 984 211 392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7a5ad34374498" /><Relationship Type="http://schemas.openxmlformats.org/officeDocument/2006/relationships/footer" Target="/word/footer1.xml" Id="Rf1c8e1db91e64d54" /></Relationships>
</file>