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312ec992b84d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ARKEL ROMERIKE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ARKEL ROMERIKE AS</w:t>
      </w:r>
    </w:p>
    <w:sectPr>
      <w:headerReference xmlns:r="http://schemas.openxmlformats.org/officeDocument/2006/relationships" w:type="default" r:id="R1ee3136c9a4c471c"/>
      <w:footerReference xmlns:r="http://schemas.openxmlformats.org/officeDocument/2006/relationships" w:type="default" r:id="Re3c47283aea24e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ARKEL ROMERIKE AS   ·   Org.nr 984 211 392   ·   Stallbakken 11   ·   2005 RÆLINGEN   ·   Tlf. 64 80 13 00   ·   romerike@arkel.no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ARKEL ROMERIKE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e3136c9a4c471c" /><Relationship Type="http://schemas.openxmlformats.org/officeDocument/2006/relationships/footer" Target="/word/footer1.xml" Id="Re3c47283aea24eeb" /></Relationships>
</file>