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1bb6245b748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ARKEL ROMERIKE AS, org.nr 984 211 392,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ARKEL ROMERIKE AS</w:t>
      </w:r>
    </w:p>
    <w:sectPr>
      <w:headerReference xmlns:r="http://schemas.openxmlformats.org/officeDocument/2006/relationships" w:type="default" r:id="Ra3dda39367224c6a"/>
      <w:footerReference xmlns:r="http://schemas.openxmlformats.org/officeDocument/2006/relationships" w:type="default" r:id="R4ace184b1b81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ARKEL ROMERIKE AS   ·   Org.nr 984 211 392   ·   Stallbakken 11   ·   2005 RÆLINGEN   ·   Tlf. 64 80 13 00   ·   romerike@arkel.no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ARKEL ROMERIKE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dda39367224c6a" /><Relationship Type="http://schemas.openxmlformats.org/officeDocument/2006/relationships/footer" Target="/word/footer1.xml" Id="R4ace184b1b814533" /></Relationships>
</file>