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9c443e1fb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ARKEL ROMERIKE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ARKEL ROMERIKE AS</w:t>
      </w:r>
    </w:p>
    <w:sectPr>
      <w:headerReference xmlns:r="http://schemas.openxmlformats.org/officeDocument/2006/relationships" w:type="default" r:id="Ra98c63dfea2748dc"/>
      <w:footerReference xmlns:r="http://schemas.openxmlformats.org/officeDocument/2006/relationships" w:type="default" r:id="Rcbbe7945c50c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ROMERIKE AS   ·   Org.nr 984 211 392   ·   Stallbakken 11   ·   2005 RÆLINGEN   ·   Tlf. 64 80 13 00   ·   romerike@arkel.no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c63dfea2748dc" /><Relationship Type="http://schemas.openxmlformats.org/officeDocument/2006/relationships/footer" Target="/word/footer1.xml" Id="Rcbbe7945c50c4341" /></Relationships>
</file>