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cc95b5b65d4c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ab0cc62f934bc8"/>
      <w:footerReference xmlns:r="http://schemas.openxmlformats.org/officeDocument/2006/relationships" w:type="default" r:id="R041f0783db5a41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PAAS AS   ·   Org.nr 984 349 912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ab0cc62f934bc8" /><Relationship Type="http://schemas.openxmlformats.org/officeDocument/2006/relationships/footer" Target="/word/footer1.xml" Id="R041f0783db5a4162" /></Relationships>
</file>