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1c402c6f7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ØYFJELL PRIVATE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ØYFJELL PRIVATE EQUITY AS</w:t>
      </w:r>
    </w:p>
    <w:sectPr>
      <w:headerReference xmlns:r="http://schemas.openxmlformats.org/officeDocument/2006/relationships" w:type="default" r:id="Rb8c2c76197c04d3d"/>
      <w:footerReference xmlns:r="http://schemas.openxmlformats.org/officeDocument/2006/relationships" w:type="default" r:id="R5078093ade0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ØYFJELL PRIVATE EQUITY AS   ·   Org.nr 984 362 935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ØYFJELL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2c76197c04d3d" /><Relationship Type="http://schemas.openxmlformats.org/officeDocument/2006/relationships/footer" Target="/word/footer1.xml" Id="R5078093ade094e9d" /></Relationships>
</file>