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14aad3af24e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KARA INVEST AS</w:t>
      </w:r>
    </w:p>
    <w:sectPr>
      <w:headerReference xmlns:r="http://schemas.openxmlformats.org/officeDocument/2006/relationships" w:type="default" r:id="R13a50d5df8fb4d57"/>
      <w:footerReference xmlns:r="http://schemas.openxmlformats.org/officeDocument/2006/relationships" w:type="default" r:id="Ra8e9dc18e65e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KARA INVEST AS   ·   Org.nr 984 363 648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a50d5df8fb4d57" /><Relationship Type="http://schemas.openxmlformats.org/officeDocument/2006/relationships/footer" Target="/word/footer1.xml" Id="Ra8e9dc18e65e4e74" /></Relationships>
</file>