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dd5f45ba6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BESTMEGLER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BESTMEGLER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600e27d8f4369"/>
      <w:footerReference xmlns:r="http://schemas.openxmlformats.org/officeDocument/2006/relationships" w:type="default" r:id="R054d65f470af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BESTMEGLER AS   ·   Org.nr 984 366 167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BESTMEGLER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600e27d8f4369" /><Relationship Type="http://schemas.openxmlformats.org/officeDocument/2006/relationships/footer" Target="/word/footer1.xml" Id="R054d65f470af4f0d" /></Relationships>
</file>