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53fd356c1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SIVA EIENDOM HOLDING AS, org.nr 984 413 807,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216597d11b764d5c"/>
      <w:footerReference xmlns:r="http://schemas.openxmlformats.org/officeDocument/2006/relationships" w:type="default" r:id="R2fbc4225c2f4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597d11b764d5c" /><Relationship Type="http://schemas.openxmlformats.org/officeDocument/2006/relationships/footer" Target="/word/footer1.xml" Id="R2fbc4225c2f443dd" /></Relationships>
</file>