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5f3fc44be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IMMOBILIARE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cc1ffff7d5a54771"/>
      <w:footerReference xmlns:r="http://schemas.openxmlformats.org/officeDocument/2006/relationships" w:type="default" r:id="R585083b64c39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ffff7d5a54771" /><Relationship Type="http://schemas.openxmlformats.org/officeDocument/2006/relationships/footer" Target="/word/footer1.xml" Id="R585083b64c394f0b" /></Relationships>
</file>