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9d506c05d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 MEDICA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 MEDICA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acc0b38be49a9"/>
      <w:footerReference xmlns:r="http://schemas.openxmlformats.org/officeDocument/2006/relationships" w:type="default" r:id="Rd25ab8bff732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 MEDICA AS   ·   Org.nr 984 483 589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 MEDICA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acc0b38be49a9" /><Relationship Type="http://schemas.openxmlformats.org/officeDocument/2006/relationships/footer" Target="/word/footer1.xml" Id="Rd25ab8bff732465c" /></Relationships>
</file>