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2ca7add2f84d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NAVEGANTE AS</w:t>
      </w:r>
    </w:p>
    <w:sectPr>
      <w:headerReference xmlns:r="http://schemas.openxmlformats.org/officeDocument/2006/relationships" w:type="default" r:id="R03b7fd43017e4f01"/>
      <w:footerReference xmlns:r="http://schemas.openxmlformats.org/officeDocument/2006/relationships" w:type="default" r:id="R86858cbc7a0143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NAVEGANTE AS   ·   Org.nr 984 495 021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NAVEGANTE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b7fd43017e4f01" /><Relationship Type="http://schemas.openxmlformats.org/officeDocument/2006/relationships/footer" Target="/word/footer1.xml" Id="R86858cbc7a01431e" /></Relationships>
</file>