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6f630ff10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DATAVECTOR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DATAVECTOR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df331282544892"/>
      <w:footerReference xmlns:r="http://schemas.openxmlformats.org/officeDocument/2006/relationships" w:type="default" r:id="Ra30a2ae6300b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DATAVECTOR AS   ·   Org.nr 984 516 754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DATAVECTOR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f331282544892" /><Relationship Type="http://schemas.openxmlformats.org/officeDocument/2006/relationships/footer" Target="/word/footer1.xml" Id="Ra30a2ae6300b41fc" /></Relationships>
</file>