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01c59a6d7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TIKKA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TIKKA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1b5af4f5c446d"/>
      <w:footerReference xmlns:r="http://schemas.openxmlformats.org/officeDocument/2006/relationships" w:type="default" r:id="R5b842d047c8a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TIKKA HOUSE AS   ·   Org.nr 984 553 749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TIKKA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1b5af4f5c446d" /><Relationship Type="http://schemas.openxmlformats.org/officeDocument/2006/relationships/footer" Target="/word/footer1.xml" Id="R5b842d047c8a4b6a" /></Relationships>
</file>