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20cf4653b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ELDOMIZ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ELDOMIZ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e133c0e4f4b9b"/>
      <w:footerReference xmlns:r="http://schemas.openxmlformats.org/officeDocument/2006/relationships" w:type="default" r:id="Re1d7d52a2587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ELDOMIZ SOFTWARE AS   ·   Org.nr 984 586 124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ELDOMIZ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e133c0e4f4b9b" /><Relationship Type="http://schemas.openxmlformats.org/officeDocument/2006/relationships/footer" Target="/word/footer1.xml" Id="Re1d7d52a25874d72" /></Relationships>
</file>