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ea316fb224a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 TREKULTUR AS</w:t>
      </w:r>
    </w:p>
    <w:sectPr>
      <w:headerReference xmlns:r="http://schemas.openxmlformats.org/officeDocument/2006/relationships" w:type="default" r:id="R5b4d8fbc3ae44091"/>
      <w:footerReference xmlns:r="http://schemas.openxmlformats.org/officeDocument/2006/relationships" w:type="default" r:id="R86be73e8b70c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TREKULTUR AS   ·   Org.nr 984 595 964   ·   Sundmoen 46   ·   2550 OS I ØSTERDALEN   ·   Tlf. 62 49 92 20   ·   gunn@ostrekultur.no   ·   www.ostrekultur.no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TREKULTUR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d8fbc3ae44091" /><Relationship Type="http://schemas.openxmlformats.org/officeDocument/2006/relationships/footer" Target="/word/footer1.xml" Id="R86be73e8b70c40b9" /></Relationships>
</file>