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ea3d1ea4b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 TREKULTUR AS, org.nr 984 595 964,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c2d3bc9d46d8456e"/>
      <w:footerReference xmlns:r="http://schemas.openxmlformats.org/officeDocument/2006/relationships" w:type="default" r:id="R3f9542389d94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3bc9d46d8456e" /><Relationship Type="http://schemas.openxmlformats.org/officeDocument/2006/relationships/footer" Target="/word/footer1.xml" Id="R3f9542389d944df2" /></Relationships>
</file>