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5965f565e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TREKULTUR AS</w:t>
      </w:r>
    </w:p>
    <w:sectPr>
      <w:headerReference xmlns:r="http://schemas.openxmlformats.org/officeDocument/2006/relationships" w:type="default" r:id="R3d1d617bebf0434c"/>
      <w:footerReference xmlns:r="http://schemas.openxmlformats.org/officeDocument/2006/relationships" w:type="default" r:id="R0bdaaa3d992d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TREKULTUR AS   ·   Org.nr 984 595 964   ·   Sundmoen 46   ·   2550 OS I ØSTERDALEN   ·   Tlf. 62 49 92 20   ·   gunn@ostrekultur.no   ·   www.ostrekultur.no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TREKULTUR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d617bebf0434c" /><Relationship Type="http://schemas.openxmlformats.org/officeDocument/2006/relationships/footer" Target="/word/footer1.xml" Id="R0bdaaa3d992d40b2" /></Relationships>
</file>