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3c8457e3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CONSULTING AS</w:t>
      </w:r>
    </w:p>
    <w:sectPr>
      <w:headerReference xmlns:r="http://schemas.openxmlformats.org/officeDocument/2006/relationships" w:type="default" r:id="Rca8f90abb1184848"/>
      <w:footerReference xmlns:r="http://schemas.openxmlformats.org/officeDocument/2006/relationships" w:type="default" r:id="Rc15a5d6cefc3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90abb1184848" /><Relationship Type="http://schemas.openxmlformats.org/officeDocument/2006/relationships/footer" Target="/word/footer1.xml" Id="Rc15a5d6cefc349d5" /></Relationships>
</file>