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a44bda916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OSEBERG COMPUTING AS.</w:t>
      </w:r>
    </w:p>
    <w:sectPr>
      <w:headerReference xmlns:r="http://schemas.openxmlformats.org/officeDocument/2006/relationships" w:type="default" r:id="Rae6d332be5d34f6e"/>
      <w:footerReference xmlns:r="http://schemas.openxmlformats.org/officeDocument/2006/relationships" w:type="default" r:id="R9addb4b34b26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d332be5d34f6e" /><Relationship Type="http://schemas.openxmlformats.org/officeDocument/2006/relationships/footer" Target="/word/footer1.xml" Id="R9addb4b34b2649d0" /></Relationships>
</file>