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5b89d8d99642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KJELSTRAUMEN FRITID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058ed2afa8de491e"/>
      <w:footerReference xmlns:r="http://schemas.openxmlformats.org/officeDocument/2006/relationships" w:type="default" r:id="Rae10294b0e8545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KJELSTRAUMEN FRITID AS   ·   Org.nr 984 726 708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KJELSTRAUMEN FRITID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8ed2afa8de491e" /><Relationship Type="http://schemas.openxmlformats.org/officeDocument/2006/relationships/footer" Target="/word/footer1.xml" Id="Rae10294b0e854579" /></Relationships>
</file>