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4534e40ee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KJELSTRAUMEN FRITID AS, org.nr 984 726 708,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KJELSTRAUMEN FRITID AS</w:t>
      </w:r>
    </w:p>
    <w:sectPr>
      <w:headerReference xmlns:r="http://schemas.openxmlformats.org/officeDocument/2006/relationships" w:type="default" r:id="R61505e804a624a8a"/>
      <w:footerReference xmlns:r="http://schemas.openxmlformats.org/officeDocument/2006/relationships" w:type="default" r:id="R802ece3f41f3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KJELSTRAUMEN FRITID AS   ·   Org.nr 984 726 708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KJELSTRAUMEN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05e804a624a8a" /><Relationship Type="http://schemas.openxmlformats.org/officeDocument/2006/relationships/footer" Target="/word/footer1.xml" Id="R802ece3f41f3475d" /></Relationships>
</file>