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26b6be8af45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FRISIKT ØST AS.</w:t>
      </w:r>
    </w:p>
    <w:sectPr>
      <w:headerReference xmlns:r="http://schemas.openxmlformats.org/officeDocument/2006/relationships" w:type="default" r:id="Rb2d91cabf5d84fd5"/>
      <w:footerReference xmlns:r="http://schemas.openxmlformats.org/officeDocument/2006/relationships" w:type="default" r:id="R415999f63c2147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91cabf5d84fd5" /><Relationship Type="http://schemas.openxmlformats.org/officeDocument/2006/relationships/footer" Target="/word/footer1.xml" Id="R415999f63c2147be" /></Relationships>
</file>