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1dbfb1fab045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SINGCOMP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SINGCOMP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dcc34e0cf34f8d"/>
      <w:footerReference xmlns:r="http://schemas.openxmlformats.org/officeDocument/2006/relationships" w:type="default" r:id="R30fc8327143146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SINGCOMP AS   ·   Org.nr 984 751 168   ·   Leilighet 58, Bergheimsvegen 28   ·   7049 TRONDHEIM   ·   Tlf. 73 94 52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SINGCOMP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dcc34e0cf34f8d" /><Relationship Type="http://schemas.openxmlformats.org/officeDocument/2006/relationships/footer" Target="/word/footer1.xml" Id="R30fc832714314673" /></Relationships>
</file>