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d4521f84b344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Varhaug,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BETONGSAGING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BETONGSAGING AS</w:t>
      </w:r>
    </w:p>
    <w:sectPr>
      <w:headerReference xmlns:r="http://schemas.openxmlformats.org/officeDocument/2006/relationships" w:type="default" r:id="R674cf62e69d3415c"/>
      <w:footerReference xmlns:r="http://schemas.openxmlformats.org/officeDocument/2006/relationships" w:type="default" r:id="R637da988bc3f47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BETONGSAGING AS   ·   Org.nr 984 828 535   ·   Nordsjøvegen 2442   ·   4360 VARHAUG   ·   post@bs-as.no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BETONGSAGING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4cf62e69d3415c" /><Relationship Type="http://schemas.openxmlformats.org/officeDocument/2006/relationships/footer" Target="/word/footer1.xml" Id="R637da988bc3f4711" /></Relationships>
</file>