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ea610985b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KATO AIR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KATO AIR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0e763f02e4492"/>
      <w:footerReference xmlns:r="http://schemas.openxmlformats.org/officeDocument/2006/relationships" w:type="default" r:id="Rb224bde7f051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KATO AIR AS   ·   Org.nr 984 897 154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KATO AIR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0e763f02e4492" /><Relationship Type="http://schemas.openxmlformats.org/officeDocument/2006/relationships/footer" Target="/word/footer1.xml" Id="Rb224bde7f0514c8f" /></Relationships>
</file>