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433454bdac49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KRODRIFT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KRODRIFT AS</w:t>
      </w:r>
    </w:p>
    <w:sectPr>
      <w:headerReference xmlns:r="http://schemas.openxmlformats.org/officeDocument/2006/relationships" w:type="default" r:id="R5b9b5203a8524529"/>
      <w:footerReference xmlns:r="http://schemas.openxmlformats.org/officeDocument/2006/relationships" w:type="default" r:id="Rfa93d1d23b6a49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KRODRIFT AS   ·   Org.nr 984 998 708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KRODRIFT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9b5203a8524529" /><Relationship Type="http://schemas.openxmlformats.org/officeDocument/2006/relationships/footer" Target="/word/footer1.xml" Id="Rfa93d1d23b6a4999" /></Relationships>
</file>