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40d1eafa24a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ANDY AS</w:t>
      </w:r>
    </w:p>
    <w:sectPr>
      <w:headerReference xmlns:r="http://schemas.openxmlformats.org/officeDocument/2006/relationships" w:type="default" r:id="R05317a357b2244c1"/>
      <w:footerReference xmlns:r="http://schemas.openxmlformats.org/officeDocument/2006/relationships" w:type="default" r:id="R2be325773d2a41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ANDY AS   ·   Org.nr 985 010 951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317a357b2244c1" /><Relationship Type="http://schemas.openxmlformats.org/officeDocument/2006/relationships/footer" Target="/word/footer1.xml" Id="R2be325773d2a4105" /></Relationships>
</file>