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6256b64c34a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SPORT 1 JESSHEIM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 1 JESSHEIM AS</w:t>
      </w:r>
    </w:p>
    <w:sectPr>
      <w:headerReference xmlns:r="http://schemas.openxmlformats.org/officeDocument/2006/relationships" w:type="default" r:id="R941e4a70185d44ad"/>
      <w:footerReference xmlns:r="http://schemas.openxmlformats.org/officeDocument/2006/relationships" w:type="default" r:id="Raf47e08b1649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JESSHEIM AS   ·   Org.nr 985 033 021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e4a70185d44ad" /><Relationship Type="http://schemas.openxmlformats.org/officeDocument/2006/relationships/footer" Target="/word/footer1.xml" Id="Raf47e08b1649497c" /></Relationships>
</file>