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07cb0c9ba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HOSPITALITY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HOSPITALITY INVEST AS</w:t>
      </w:r>
    </w:p>
    <w:sectPr>
      <w:headerReference xmlns:r="http://schemas.openxmlformats.org/officeDocument/2006/relationships" w:type="default" r:id="R0c500a1322f14441"/>
      <w:footerReference xmlns:r="http://schemas.openxmlformats.org/officeDocument/2006/relationships" w:type="default" r:id="Ra3189517eb81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00a1322f14441" /><Relationship Type="http://schemas.openxmlformats.org/officeDocument/2006/relationships/footer" Target="/word/footer1.xml" Id="Ra3189517eb814245" /></Relationships>
</file>