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19da4b570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BJØRN SONGE-MØLLER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SONGE-MØLLER AS</w:t>
      </w:r>
    </w:p>
    <w:sectPr>
      <w:headerReference xmlns:r="http://schemas.openxmlformats.org/officeDocument/2006/relationships" w:type="default" r:id="R171d61a94d0c4d03"/>
      <w:footerReference xmlns:r="http://schemas.openxmlformats.org/officeDocument/2006/relationships" w:type="default" r:id="R8191b1274310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SONGE-MØLLER AS   ·   Org.nr 985 160 708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SONGE-MØLLER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d61a94d0c4d03" /><Relationship Type="http://schemas.openxmlformats.org/officeDocument/2006/relationships/footer" Target="/word/footer1.xml" Id="R8191b12743104405" /></Relationships>
</file>