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3f9d6bfc5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MELKEVEIEN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MELKEVEIEN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8a10f226054bc4"/>
      <w:footerReference xmlns:r="http://schemas.openxmlformats.org/officeDocument/2006/relationships" w:type="default" r:id="R85c13e3c70ca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MELKEVEIEN INVEST AS   ·   Org.nr 985 179 697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MELKEVEIEN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a10f226054bc4" /><Relationship Type="http://schemas.openxmlformats.org/officeDocument/2006/relationships/footer" Target="/word/footer1.xml" Id="R85c13e3c70ca4004" /></Relationships>
</file>