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9ce9eff4e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32f69d5bb43dc"/>
      <w:footerReference xmlns:r="http://schemas.openxmlformats.org/officeDocument/2006/relationships" w:type="default" r:id="R0f2c5574edf7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NYDALEN INVEST AS   ·   Org.nr 985 204 705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32f69d5bb43dc" /><Relationship Type="http://schemas.openxmlformats.org/officeDocument/2006/relationships/footer" Target="/word/footer1.xml" Id="R0f2c5574edf74346" /></Relationships>
</file>