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6aebfa3e5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BREDBÅNDSSERVICE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BREDBÅNDSSERVICE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c6f63bb3a4e89"/>
      <w:footerReference xmlns:r="http://schemas.openxmlformats.org/officeDocument/2006/relationships" w:type="default" r:id="Rf211421f5d4d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BREDBÅNDSSERVICE AS   ·   Org.nr 985 205 159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BREDBÅNDSSERVICE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c6f63bb3a4e89" /><Relationship Type="http://schemas.openxmlformats.org/officeDocument/2006/relationships/footer" Target="/word/footer1.xml" Id="Rf211421f5d4d455e" /></Relationships>
</file>