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33675c999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VARHAUG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INVEST AS</w:t>
      </w:r>
    </w:p>
    <w:sectPr>
      <w:headerReference xmlns:r="http://schemas.openxmlformats.org/officeDocument/2006/relationships" w:type="default" r:id="R8011c38817df4148"/>
      <w:footerReference xmlns:r="http://schemas.openxmlformats.org/officeDocument/2006/relationships" w:type="default" r:id="Rf2940caae19d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1c38817df4148" /><Relationship Type="http://schemas.openxmlformats.org/officeDocument/2006/relationships/footer" Target="/word/footer1.xml" Id="Rf2940caae19d40db" /></Relationships>
</file>