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0985cf89f4e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Blomsterdalen,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TOMMYS HAGE &amp; ANLEGG AS</w:t>
      </w:r>
    </w:p>
    <w:sectPr>
      <w:headerReference xmlns:r="http://schemas.openxmlformats.org/officeDocument/2006/relationships" w:type="default" r:id="R1da505e1ea4a4fce"/>
      <w:footerReference xmlns:r="http://schemas.openxmlformats.org/officeDocument/2006/relationships" w:type="default" r:id="R6d33b94148ea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TOMMYS HAGE &amp; ANLEGG AS   ·   Org.nr 985 272 913   ·   Espehaugen 50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TOMMYS HAGE &amp;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a505e1ea4a4fce" /><Relationship Type="http://schemas.openxmlformats.org/officeDocument/2006/relationships/footer" Target="/word/footer1.xml" Id="R6d33b94148ea4494" /></Relationships>
</file>