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9f452d992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DESIGN AS</w:t>
      </w:r>
    </w:p>
    <w:sectPr>
      <w:headerReference xmlns:r="http://schemas.openxmlformats.org/officeDocument/2006/relationships" w:type="default" r:id="R34376d32784c483c"/>
      <w:footerReference xmlns:r="http://schemas.openxmlformats.org/officeDocument/2006/relationships" w:type="default" r:id="R9addee88eda1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DESIGN AS   ·   Org.nr 985 289 239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76d32784c483c" /><Relationship Type="http://schemas.openxmlformats.org/officeDocument/2006/relationships/footer" Target="/word/footer1.xml" Id="R9addee88eda145dd" /></Relationships>
</file>