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11da1c7954c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STORGATA 19 AS</w:t>
      </w:r>
    </w:p>
    <w:sectPr>
      <w:headerReference xmlns:r="http://schemas.openxmlformats.org/officeDocument/2006/relationships" w:type="default" r:id="Rb0dcb36d0fc64d7b"/>
      <w:footerReference xmlns:r="http://schemas.openxmlformats.org/officeDocument/2006/relationships" w:type="default" r:id="Ra6f2e2891b97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STORGATA 19 AS   ·   Org.nr 985 293 813   ·   Sam Eydes gate 97A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STORGATA 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cb36d0fc64d7b" /><Relationship Type="http://schemas.openxmlformats.org/officeDocument/2006/relationships/footer" Target="/word/footer1.xml" Id="Ra6f2e2891b974743" /></Relationships>
</file>