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4f4f2d634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 AMI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 AMI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732bfd4784cbd"/>
      <w:footerReference xmlns:r="http://schemas.openxmlformats.org/officeDocument/2006/relationships" w:type="default" r:id="Rd8109725a5d3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 AMI AS   ·   Org.nr 985 297 983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 AMI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732bfd4784cbd" /><Relationship Type="http://schemas.openxmlformats.org/officeDocument/2006/relationships/footer" Target="/word/footer1.xml" Id="Rd8109725a5d34358" /></Relationships>
</file>