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9640d5bf8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VESTERÅLEN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VESTERÅLEN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e5e97b71e40e0"/>
      <w:footerReference xmlns:r="http://schemas.openxmlformats.org/officeDocument/2006/relationships" w:type="default" r:id="R286af7093474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VESTERÅLEN ENERGI AS   ·   Org.nr 985 342 180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VESTERÅLEN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e5e97b71e40e0" /><Relationship Type="http://schemas.openxmlformats.org/officeDocument/2006/relationships/footer" Target="/word/footer1.xml" Id="R286af7093474433e" /></Relationships>
</file>