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4e65d4638c41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SEMILLA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SEMILLA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c021f93b664404"/>
      <w:footerReference xmlns:r="http://schemas.openxmlformats.org/officeDocument/2006/relationships" w:type="default" r:id="R922ff2ec81be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SEMILLA AS   ·   Org.nr 985 349 452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SEMILLA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c021f93b664404" /><Relationship Type="http://schemas.openxmlformats.org/officeDocument/2006/relationships/footer" Target="/word/footer1.xml" Id="R922ff2ec81be4a9c" /></Relationships>
</file>