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000bdf31f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8570e95bf4884"/>
      <w:footerReference xmlns:r="http://schemas.openxmlformats.org/officeDocument/2006/relationships" w:type="default" r:id="R58d0cb164708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COSE AS   ·   Org.nr 985 447 012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8570e95bf4884" /><Relationship Type="http://schemas.openxmlformats.org/officeDocument/2006/relationships/footer" Target="/word/footer1.xml" Id="R58d0cb1647084d79" /></Relationships>
</file>